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02" w:rsidRPr="00577D16" w:rsidRDefault="00283902" w:rsidP="00283902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283902" w:rsidRPr="00577D16" w:rsidRDefault="00283902" w:rsidP="00283902">
      <w:pPr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Проведение внутриколледжных олимпиад</w:t>
      </w:r>
    </w:p>
    <w:p w:rsidR="00283902" w:rsidRDefault="00283902" w:rsidP="00283902">
      <w:pPr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в Екибастузском гуманитарно-техническом колледже</w:t>
      </w:r>
    </w:p>
    <w:p w:rsidR="00283902" w:rsidRPr="00577D16" w:rsidRDefault="00283902" w:rsidP="00283902">
      <w:pPr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Декабрь 2017г</w:t>
      </w:r>
    </w:p>
    <w:p w:rsidR="00283902" w:rsidRPr="00250B73" w:rsidRDefault="00283902" w:rsidP="00283902">
      <w:pPr>
        <w:tabs>
          <w:tab w:val="left" w:pos="142"/>
        </w:tabs>
        <w:ind w:firstLine="567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283902" w:rsidRDefault="00283902" w:rsidP="00283902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83902" w:rsidRDefault="00283902" w:rsidP="00283902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83902" w:rsidRDefault="00283902" w:rsidP="00283902">
      <w:pPr>
        <w:tabs>
          <w:tab w:val="left" w:pos="142"/>
        </w:tabs>
        <w:ind w:left="5245"/>
        <w:jc w:val="right"/>
        <w:rPr>
          <w:rStyle w:val="a6"/>
          <w:rFonts w:ascii="Times New Roman" w:hAnsi="Times New Roman" w:cs="Times New Roman"/>
          <w:b w:val="0"/>
          <w:i/>
          <w:sz w:val="22"/>
        </w:rPr>
      </w:pPr>
      <w:r w:rsidRPr="003E3B80">
        <w:rPr>
          <w:rFonts w:ascii="Times New Roman" w:hAnsi="Times New Roman" w:cs="Times New Roman"/>
          <w:i/>
          <w:sz w:val="22"/>
        </w:rPr>
        <w:t>Какой главный признак настоящего таланта? Это постоянное развитие, постоянное самосовершенствование.</w:t>
      </w:r>
      <w:r w:rsidRPr="003E3B80">
        <w:rPr>
          <w:rFonts w:ascii="Times New Roman" w:hAnsi="Times New Roman" w:cs="Times New Roman"/>
          <w:i/>
          <w:sz w:val="22"/>
        </w:rPr>
        <w:br/>
      </w:r>
      <w:r w:rsidRPr="003E3B80">
        <w:rPr>
          <w:rStyle w:val="a6"/>
          <w:rFonts w:ascii="Times New Roman" w:hAnsi="Times New Roman" w:cs="Times New Roman"/>
          <w:i/>
          <w:sz w:val="22"/>
        </w:rPr>
        <w:t>В.В. Стасов</w:t>
      </w:r>
    </w:p>
    <w:p w:rsidR="00283902" w:rsidRPr="003E3B80" w:rsidRDefault="00283902" w:rsidP="00283902">
      <w:pPr>
        <w:tabs>
          <w:tab w:val="left" w:pos="142"/>
        </w:tabs>
        <w:ind w:left="5245"/>
        <w:jc w:val="right"/>
        <w:rPr>
          <w:rFonts w:ascii="Times New Roman" w:hAnsi="Times New Roman" w:cs="Times New Roman"/>
          <w:b/>
          <w:i/>
          <w:sz w:val="22"/>
        </w:rPr>
      </w:pPr>
    </w:p>
    <w:p w:rsidR="00283902" w:rsidRPr="001A5239" w:rsidRDefault="00283902" w:rsidP="00283902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2"/>
        </w:rPr>
      </w:pPr>
      <w:r w:rsidRPr="001A5239">
        <w:rPr>
          <w:rFonts w:ascii="Times New Roman" w:hAnsi="Times New Roman" w:cs="Times New Roman"/>
          <w:sz w:val="22"/>
        </w:rPr>
        <w:t>Выявить одарённых учащихся, содействовать развитию их способностей, нравственного и духовного потенциала, творческой индивидуальности – важнейшая задача, на решении которой базируется формирование интеллектуальной элиты общества. Поэтому необходимо интенсифицировать работу с одарёнными учащимися в условиях колледжа.</w:t>
      </w:r>
    </w:p>
    <w:p w:rsidR="00283902" w:rsidRPr="001A5239" w:rsidRDefault="00283902" w:rsidP="00283902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2"/>
        </w:rPr>
      </w:pPr>
      <w:r w:rsidRPr="001A5239">
        <w:rPr>
          <w:rFonts w:ascii="Times New Roman" w:hAnsi="Times New Roman" w:cs="Times New Roman"/>
          <w:sz w:val="22"/>
        </w:rPr>
        <w:t>Олимпиады являются важным средством пропаганды знаний среди учащейся молодёжи и играют большую роль в повышении уровня преподавания предметов.</w:t>
      </w:r>
    </w:p>
    <w:p w:rsidR="00283902" w:rsidRPr="001A5239" w:rsidRDefault="00283902" w:rsidP="00283902">
      <w:pPr>
        <w:tabs>
          <w:tab w:val="left" w:pos="142"/>
          <w:tab w:val="left" w:pos="851"/>
        </w:tabs>
        <w:ind w:firstLine="567"/>
        <w:jc w:val="both"/>
        <w:rPr>
          <w:rFonts w:ascii="Times New Roman" w:hAnsi="Times New Roman" w:cs="Times New Roman"/>
          <w:sz w:val="22"/>
        </w:rPr>
      </w:pPr>
      <w:r w:rsidRPr="001A5239">
        <w:rPr>
          <w:rFonts w:ascii="Times New Roman" w:hAnsi="Times New Roman" w:cs="Times New Roman"/>
          <w:sz w:val="22"/>
        </w:rPr>
        <w:t>Основанием для анализа результатов проведения предметных олимпиад являются:</w:t>
      </w:r>
    </w:p>
    <w:p w:rsidR="00283902" w:rsidRPr="001A5239" w:rsidRDefault="00283902" w:rsidP="00283902">
      <w:pPr>
        <w:pStyle w:val="a5"/>
        <w:numPr>
          <w:ilvl w:val="0"/>
          <w:numId w:val="3"/>
        </w:numPr>
        <w:tabs>
          <w:tab w:val="left" w:pos="142"/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4"/>
        </w:rPr>
      </w:pPr>
      <w:r w:rsidRPr="001A5239">
        <w:rPr>
          <w:rFonts w:ascii="Times New Roman" w:hAnsi="Times New Roman" w:cs="Times New Roman"/>
          <w:sz w:val="22"/>
          <w:szCs w:val="24"/>
        </w:rPr>
        <w:t>возможность осуществления инновационной деятельности педагогов, направленной на творческий поиск эффективных способов реализации стандарта в колледже;</w:t>
      </w:r>
    </w:p>
    <w:p w:rsidR="00283902" w:rsidRPr="001A5239" w:rsidRDefault="00283902" w:rsidP="00283902">
      <w:pPr>
        <w:pStyle w:val="a5"/>
        <w:numPr>
          <w:ilvl w:val="0"/>
          <w:numId w:val="3"/>
        </w:numPr>
        <w:tabs>
          <w:tab w:val="left" w:pos="142"/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4"/>
        </w:rPr>
      </w:pPr>
      <w:r w:rsidRPr="001A5239">
        <w:rPr>
          <w:rFonts w:ascii="Times New Roman" w:hAnsi="Times New Roman" w:cs="Times New Roman"/>
          <w:sz w:val="22"/>
          <w:szCs w:val="24"/>
        </w:rPr>
        <w:t>выявление одаренных учащихся по дисциплинам с целью их дальнейшего развития и личностного роста;</w:t>
      </w:r>
    </w:p>
    <w:p w:rsidR="00283902" w:rsidRPr="001A5239" w:rsidRDefault="00283902" w:rsidP="00283902">
      <w:pPr>
        <w:pStyle w:val="a5"/>
        <w:numPr>
          <w:ilvl w:val="0"/>
          <w:numId w:val="3"/>
        </w:numPr>
        <w:tabs>
          <w:tab w:val="left" w:pos="142"/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4"/>
        </w:rPr>
      </w:pPr>
      <w:r w:rsidRPr="001A5239">
        <w:rPr>
          <w:rFonts w:ascii="Times New Roman" w:hAnsi="Times New Roman" w:cs="Times New Roman"/>
          <w:sz w:val="22"/>
          <w:szCs w:val="24"/>
        </w:rPr>
        <w:t>выявление критериев оценивания достижений, обучающихся в единстве предметной, деятельной и ценностной составляющей образования.</w:t>
      </w:r>
    </w:p>
    <w:p w:rsidR="00283902" w:rsidRPr="001A5239" w:rsidRDefault="00283902" w:rsidP="00283902">
      <w:pPr>
        <w:tabs>
          <w:tab w:val="left" w:pos="142"/>
          <w:tab w:val="left" w:pos="851"/>
        </w:tabs>
        <w:ind w:firstLine="567"/>
        <w:jc w:val="both"/>
        <w:rPr>
          <w:rFonts w:ascii="Times New Roman" w:hAnsi="Times New Roman" w:cs="Times New Roman"/>
          <w:sz w:val="22"/>
        </w:rPr>
      </w:pPr>
      <w:r w:rsidRPr="001A5239">
        <w:rPr>
          <w:rFonts w:ascii="Times New Roman" w:hAnsi="Times New Roman" w:cs="Times New Roman"/>
          <w:sz w:val="22"/>
        </w:rPr>
        <w:t>Сроки проведения предметных олимпиад с 04 декабря по 10 декабря 2017 г.</w:t>
      </w:r>
    </w:p>
    <w:p w:rsidR="00283902" w:rsidRPr="001A5239" w:rsidRDefault="00283902" w:rsidP="00283902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bCs/>
          <w:iCs/>
          <w:sz w:val="22"/>
        </w:rPr>
      </w:pPr>
      <w:r w:rsidRPr="001A5239">
        <w:rPr>
          <w:rFonts w:ascii="Times New Roman" w:hAnsi="Times New Roman"/>
          <w:b/>
          <w:bCs/>
          <w:iCs/>
          <w:sz w:val="22"/>
        </w:rPr>
        <w:t>Целями проведения предметных олимпиад являются:</w:t>
      </w:r>
    </w:p>
    <w:p w:rsidR="00283902" w:rsidRPr="001A5239" w:rsidRDefault="00283902" w:rsidP="00283902">
      <w:pPr>
        <w:pStyle w:val="a5"/>
        <w:numPr>
          <w:ilvl w:val="0"/>
          <w:numId w:val="3"/>
        </w:numPr>
        <w:tabs>
          <w:tab w:val="left" w:pos="142"/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4"/>
        </w:rPr>
      </w:pPr>
      <w:r w:rsidRPr="001A5239">
        <w:rPr>
          <w:rFonts w:ascii="Times New Roman" w:hAnsi="Times New Roman"/>
          <w:bCs/>
          <w:iCs/>
          <w:sz w:val="22"/>
          <w:szCs w:val="24"/>
        </w:rPr>
        <w:t xml:space="preserve">создание благоприятных условий для поддержки и развития одаренных детей, проявления </w:t>
      </w:r>
      <w:r w:rsidRPr="001A5239">
        <w:rPr>
          <w:rFonts w:ascii="Times New Roman" w:hAnsi="Times New Roman" w:cs="Times New Roman"/>
          <w:sz w:val="22"/>
          <w:szCs w:val="24"/>
        </w:rPr>
        <w:t xml:space="preserve">детской инициативы, реализации </w:t>
      </w:r>
      <w:proofErr w:type="gramStart"/>
      <w:r w:rsidRPr="001A5239">
        <w:rPr>
          <w:rFonts w:ascii="Times New Roman" w:hAnsi="Times New Roman" w:cs="Times New Roman"/>
          <w:sz w:val="22"/>
          <w:szCs w:val="24"/>
        </w:rPr>
        <w:t>обучающимися</w:t>
      </w:r>
      <w:proofErr w:type="gramEnd"/>
      <w:r w:rsidRPr="001A5239">
        <w:rPr>
          <w:rFonts w:ascii="Times New Roman" w:hAnsi="Times New Roman" w:cs="Times New Roman"/>
          <w:sz w:val="22"/>
          <w:szCs w:val="24"/>
        </w:rPr>
        <w:t xml:space="preserve"> их интеллектуальных способностей и интересов;</w:t>
      </w:r>
    </w:p>
    <w:p w:rsidR="00283902" w:rsidRPr="001A5239" w:rsidRDefault="00283902" w:rsidP="00283902">
      <w:pPr>
        <w:pStyle w:val="a5"/>
        <w:numPr>
          <w:ilvl w:val="0"/>
          <w:numId w:val="3"/>
        </w:numPr>
        <w:tabs>
          <w:tab w:val="left" w:pos="142"/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4"/>
        </w:rPr>
      </w:pPr>
      <w:r w:rsidRPr="001A5239">
        <w:rPr>
          <w:rFonts w:ascii="Times New Roman" w:hAnsi="Times New Roman" w:cs="Times New Roman"/>
          <w:sz w:val="22"/>
          <w:szCs w:val="24"/>
        </w:rPr>
        <w:t>выявление и развитие у</w:t>
      </w:r>
      <w:r w:rsidRPr="001A5239">
        <w:rPr>
          <w:rFonts w:ascii="Times New Roman" w:hAnsi="Times New Roman" w:cs="Times New Roman" w:hint="eastAsia"/>
          <w:sz w:val="22"/>
          <w:szCs w:val="24"/>
        </w:rPr>
        <w:t> </w:t>
      </w:r>
      <w:r w:rsidRPr="001A5239">
        <w:rPr>
          <w:rFonts w:ascii="Times New Roman" w:hAnsi="Times New Roman" w:cs="Times New Roman"/>
          <w:sz w:val="22"/>
          <w:szCs w:val="24"/>
        </w:rPr>
        <w:t>обучающихся творческих способностей и интереса к</w:t>
      </w:r>
      <w:r w:rsidRPr="001A5239">
        <w:rPr>
          <w:rFonts w:ascii="Times New Roman" w:hAnsi="Times New Roman" w:cs="Times New Roman" w:hint="eastAsia"/>
          <w:sz w:val="22"/>
          <w:szCs w:val="24"/>
        </w:rPr>
        <w:t> </w:t>
      </w:r>
      <w:r w:rsidRPr="001A5239">
        <w:rPr>
          <w:rFonts w:ascii="Times New Roman" w:hAnsi="Times New Roman" w:cs="Times New Roman"/>
          <w:sz w:val="22"/>
          <w:szCs w:val="24"/>
        </w:rPr>
        <w:t>научно-исследовательской деятельности.</w:t>
      </w:r>
    </w:p>
    <w:p w:rsidR="00283902" w:rsidRPr="001A5239" w:rsidRDefault="00283902" w:rsidP="00283902">
      <w:pPr>
        <w:tabs>
          <w:tab w:val="left" w:pos="851"/>
        </w:tabs>
        <w:ind w:firstLine="567"/>
        <w:jc w:val="both"/>
        <w:rPr>
          <w:rFonts w:ascii="Times New Roman" w:hAnsi="Times New Roman"/>
          <w:bCs/>
          <w:iCs/>
          <w:sz w:val="22"/>
        </w:rPr>
      </w:pPr>
      <w:r w:rsidRPr="001A5239">
        <w:rPr>
          <w:rFonts w:ascii="Times New Roman" w:hAnsi="Times New Roman"/>
          <w:b/>
          <w:bCs/>
          <w:iCs/>
          <w:sz w:val="22"/>
        </w:rPr>
        <w:t>Задачи проведения предметных олимпиад:</w:t>
      </w:r>
    </w:p>
    <w:p w:rsidR="00283902" w:rsidRPr="001A5239" w:rsidRDefault="00283902" w:rsidP="00283902">
      <w:pPr>
        <w:pStyle w:val="a5"/>
        <w:numPr>
          <w:ilvl w:val="0"/>
          <w:numId w:val="3"/>
        </w:numPr>
        <w:tabs>
          <w:tab w:val="left" w:pos="142"/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4"/>
        </w:rPr>
      </w:pPr>
      <w:r w:rsidRPr="001A5239">
        <w:rPr>
          <w:rFonts w:ascii="Times New Roman" w:hAnsi="Times New Roman" w:cs="Times New Roman"/>
          <w:sz w:val="22"/>
          <w:szCs w:val="24"/>
        </w:rPr>
        <w:t>создание комплекса условий для организации интеллектуальной деятельности обучающихся с учетом их возрастных особенностей на основе личностно-ориентированного подхода в образовании, свободы выбора сферы интересов;</w:t>
      </w:r>
    </w:p>
    <w:p w:rsidR="00283902" w:rsidRPr="001A5239" w:rsidRDefault="00283902" w:rsidP="00283902">
      <w:pPr>
        <w:pStyle w:val="a5"/>
        <w:numPr>
          <w:ilvl w:val="0"/>
          <w:numId w:val="3"/>
        </w:numPr>
        <w:tabs>
          <w:tab w:val="left" w:pos="142"/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4"/>
        </w:rPr>
      </w:pPr>
      <w:r w:rsidRPr="001A5239">
        <w:rPr>
          <w:rFonts w:ascii="Times New Roman" w:hAnsi="Times New Roman" w:cs="Times New Roman"/>
          <w:sz w:val="22"/>
          <w:szCs w:val="24"/>
        </w:rPr>
        <w:t>выявление и развитие у обучающихся творческих способностей и интереса к научной деятельности, создание необходимых условий для поддержки одаренных детей;</w:t>
      </w:r>
    </w:p>
    <w:p w:rsidR="00283902" w:rsidRPr="001A5239" w:rsidRDefault="00283902" w:rsidP="00283902">
      <w:pPr>
        <w:pStyle w:val="a5"/>
        <w:numPr>
          <w:ilvl w:val="0"/>
          <w:numId w:val="3"/>
        </w:numPr>
        <w:tabs>
          <w:tab w:val="left" w:pos="142"/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4"/>
        </w:rPr>
      </w:pPr>
      <w:r w:rsidRPr="001A5239">
        <w:rPr>
          <w:rFonts w:ascii="Times New Roman" w:hAnsi="Times New Roman" w:cs="Times New Roman"/>
          <w:sz w:val="22"/>
          <w:szCs w:val="24"/>
        </w:rPr>
        <w:t>пропаганда научных знаний;</w:t>
      </w:r>
    </w:p>
    <w:p w:rsidR="00283902" w:rsidRPr="001A5239" w:rsidRDefault="00283902" w:rsidP="00283902">
      <w:pPr>
        <w:pStyle w:val="a5"/>
        <w:numPr>
          <w:ilvl w:val="0"/>
          <w:numId w:val="3"/>
        </w:numPr>
        <w:tabs>
          <w:tab w:val="left" w:pos="142"/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4"/>
        </w:rPr>
      </w:pPr>
      <w:r w:rsidRPr="001A5239">
        <w:rPr>
          <w:rFonts w:ascii="Times New Roman" w:hAnsi="Times New Roman" w:cs="Times New Roman"/>
          <w:sz w:val="22"/>
          <w:szCs w:val="24"/>
        </w:rPr>
        <w:t xml:space="preserve">развитие потребности к интеллектуальной и творческой деятельности у </w:t>
      </w:r>
      <w:proofErr w:type="gramStart"/>
      <w:r w:rsidRPr="001A5239">
        <w:rPr>
          <w:rFonts w:ascii="Times New Roman" w:hAnsi="Times New Roman" w:cs="Times New Roman"/>
          <w:sz w:val="22"/>
          <w:szCs w:val="24"/>
        </w:rPr>
        <w:t>обучающихся</w:t>
      </w:r>
      <w:proofErr w:type="gramEnd"/>
      <w:r w:rsidRPr="001A5239">
        <w:rPr>
          <w:rFonts w:ascii="Times New Roman" w:hAnsi="Times New Roman" w:cs="Times New Roman"/>
          <w:sz w:val="22"/>
          <w:szCs w:val="24"/>
        </w:rPr>
        <w:t>;</w:t>
      </w:r>
    </w:p>
    <w:p w:rsidR="00283902" w:rsidRPr="001A5239" w:rsidRDefault="00283902" w:rsidP="00283902">
      <w:pPr>
        <w:pStyle w:val="a5"/>
        <w:numPr>
          <w:ilvl w:val="0"/>
          <w:numId w:val="3"/>
        </w:numPr>
        <w:tabs>
          <w:tab w:val="left" w:pos="142"/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4"/>
        </w:rPr>
      </w:pPr>
      <w:r w:rsidRPr="001A5239">
        <w:rPr>
          <w:rFonts w:ascii="Times New Roman" w:hAnsi="Times New Roman" w:cs="Times New Roman"/>
          <w:sz w:val="22"/>
          <w:szCs w:val="24"/>
        </w:rPr>
        <w:t xml:space="preserve">раскрытие гуманитарной направленности обучения (формирование себя) всего познавательного процесса, осуществляемого в рамках учебной и </w:t>
      </w:r>
      <w:proofErr w:type="spellStart"/>
      <w:r w:rsidRPr="001A5239">
        <w:rPr>
          <w:rFonts w:ascii="Times New Roman" w:hAnsi="Times New Roman" w:cs="Times New Roman"/>
          <w:sz w:val="22"/>
          <w:szCs w:val="24"/>
        </w:rPr>
        <w:t>внеучебной</w:t>
      </w:r>
      <w:proofErr w:type="spellEnd"/>
      <w:r w:rsidRPr="001A5239">
        <w:rPr>
          <w:rFonts w:ascii="Times New Roman" w:hAnsi="Times New Roman" w:cs="Times New Roman"/>
          <w:sz w:val="22"/>
          <w:szCs w:val="24"/>
        </w:rPr>
        <w:t xml:space="preserve"> деятельности;</w:t>
      </w:r>
    </w:p>
    <w:p w:rsidR="00283902" w:rsidRPr="001A5239" w:rsidRDefault="00283902" w:rsidP="00283902">
      <w:pPr>
        <w:pStyle w:val="a5"/>
        <w:numPr>
          <w:ilvl w:val="0"/>
          <w:numId w:val="3"/>
        </w:numPr>
        <w:tabs>
          <w:tab w:val="left" w:pos="142"/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4"/>
        </w:rPr>
      </w:pPr>
      <w:r w:rsidRPr="001A5239">
        <w:rPr>
          <w:rFonts w:ascii="Times New Roman" w:hAnsi="Times New Roman" w:cs="Times New Roman"/>
          <w:sz w:val="22"/>
          <w:szCs w:val="24"/>
        </w:rPr>
        <w:t>выявление наиболее способных, творчески мыслящих учащихся.</w:t>
      </w:r>
    </w:p>
    <w:p w:rsidR="00283902" w:rsidRDefault="00283902" w:rsidP="00283902">
      <w:pPr>
        <w:ind w:firstLine="567"/>
        <w:jc w:val="both"/>
        <w:rPr>
          <w:rFonts w:ascii="Times New Roman" w:hAnsi="Times New Roman" w:cs="Times New Roman"/>
        </w:rPr>
      </w:pPr>
      <w:r w:rsidRPr="001A5239">
        <w:rPr>
          <w:rFonts w:ascii="Times New Roman" w:hAnsi="Times New Roman" w:cs="Times New Roman"/>
          <w:sz w:val="22"/>
        </w:rPr>
        <w:t xml:space="preserve">В декабре 2017 года проведены внутриколледжные олимпиады согласно ниже приведённого графика </w:t>
      </w:r>
    </w:p>
    <w:p w:rsidR="00283902" w:rsidRPr="001A5239" w:rsidRDefault="00283902" w:rsidP="0028390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</w:rPr>
      </w:pPr>
      <w:r w:rsidRPr="001A5239">
        <w:rPr>
          <w:rFonts w:ascii="Times New Roman" w:hAnsi="Times New Roman" w:cs="Times New Roman"/>
          <w:sz w:val="22"/>
        </w:rPr>
        <w:t>Олимпиада по математике прошла 05.12.2017 года. Цель олимпиады: подведение итогов проведения ежегодных внутриколледжных олимпиад; реализация программы по работе с одаренными детьми, оценка деятельности преподавателей по данному направлению работы.</w:t>
      </w:r>
    </w:p>
    <w:p w:rsidR="00283902" w:rsidRPr="001A5239" w:rsidRDefault="00283902" w:rsidP="0028390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</w:rPr>
      </w:pPr>
      <w:r w:rsidRPr="001A5239">
        <w:rPr>
          <w:rFonts w:ascii="Times New Roman" w:hAnsi="Times New Roman" w:cs="Times New Roman"/>
          <w:sz w:val="22"/>
        </w:rPr>
        <w:t xml:space="preserve">Члены жюри: Демченко Т.В. – руководитель ЦПК ЭИД, </w:t>
      </w:r>
      <w:r>
        <w:rPr>
          <w:rFonts w:ascii="Times New Roman" w:hAnsi="Times New Roman" w:cs="Times New Roman"/>
          <w:sz w:val="22"/>
        </w:rPr>
        <w:t>Лисачёва А.В</w:t>
      </w:r>
      <w:r w:rsidRPr="001A5239">
        <w:rPr>
          <w:rFonts w:ascii="Times New Roman" w:hAnsi="Times New Roman" w:cs="Times New Roman"/>
          <w:sz w:val="22"/>
        </w:rPr>
        <w:t xml:space="preserve">. – преподаватель </w:t>
      </w:r>
      <w:r>
        <w:rPr>
          <w:rFonts w:ascii="Times New Roman" w:hAnsi="Times New Roman" w:cs="Times New Roman"/>
          <w:sz w:val="22"/>
        </w:rPr>
        <w:t>специальных дисциплин</w:t>
      </w:r>
      <w:r w:rsidRPr="001A5239">
        <w:rPr>
          <w:rFonts w:ascii="Times New Roman" w:hAnsi="Times New Roman" w:cs="Times New Roman"/>
          <w:sz w:val="22"/>
        </w:rPr>
        <w:t xml:space="preserve">, Омирзакова Д.Т. – преподаватель информатики </w:t>
      </w:r>
    </w:p>
    <w:p w:rsidR="00283902" w:rsidRPr="001A5239" w:rsidRDefault="00283902" w:rsidP="0028390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</w:rPr>
      </w:pPr>
      <w:r w:rsidRPr="001A5239">
        <w:rPr>
          <w:rFonts w:ascii="Times New Roman" w:hAnsi="Times New Roman" w:cs="Times New Roman"/>
          <w:sz w:val="22"/>
        </w:rPr>
        <w:t xml:space="preserve">Задания сформированы в соответствии с требованиями ГОСО ТИПО, имели </w:t>
      </w:r>
      <w:proofErr w:type="spellStart"/>
      <w:r w:rsidRPr="001A5239">
        <w:rPr>
          <w:rFonts w:ascii="Times New Roman" w:hAnsi="Times New Roman" w:cs="Times New Roman"/>
          <w:sz w:val="22"/>
        </w:rPr>
        <w:t>разноуровневое</w:t>
      </w:r>
      <w:proofErr w:type="spellEnd"/>
      <w:r w:rsidRPr="001A5239">
        <w:rPr>
          <w:rFonts w:ascii="Times New Roman" w:hAnsi="Times New Roman" w:cs="Times New Roman"/>
          <w:sz w:val="22"/>
        </w:rPr>
        <w:t xml:space="preserve"> направление, целью которых ставилось выявление знаний, умений и понимание личной ответственности за качество приобретенных знаний. В олимпиадных заданиях предусмотрена реализация межпредметных связей.</w:t>
      </w:r>
    </w:p>
    <w:p w:rsidR="00283902" w:rsidRPr="001A5239" w:rsidRDefault="00283902" w:rsidP="0028390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</w:rPr>
      </w:pPr>
      <w:r w:rsidRPr="001A5239">
        <w:rPr>
          <w:rFonts w:ascii="Times New Roman" w:hAnsi="Times New Roman" w:cs="Times New Roman"/>
          <w:sz w:val="22"/>
        </w:rPr>
        <w:t>В олимпиаде приняло участие 12 человек. Проверено и оценено 12 работ. Члены жюри постановили распределить призовые места следующим образом (в соответствии с количеством набранных баллов):</w:t>
      </w:r>
    </w:p>
    <w:p w:rsidR="00283902" w:rsidRPr="00283902" w:rsidRDefault="00283902" w:rsidP="00283902">
      <w:pPr>
        <w:widowControl/>
        <w:tabs>
          <w:tab w:val="left" w:pos="851"/>
        </w:tabs>
        <w:suppressAutoHyphens w:val="0"/>
        <w:ind w:firstLine="567"/>
        <w:jc w:val="both"/>
        <w:rPr>
          <w:rFonts w:ascii="Times New Roman" w:hAnsi="Times New Roman" w:cs="Times New Roman"/>
          <w:sz w:val="22"/>
        </w:rPr>
      </w:pPr>
      <w:r w:rsidRPr="00283902">
        <w:rPr>
          <w:rFonts w:ascii="Times New Roman" w:hAnsi="Times New Roman" w:cs="Times New Roman"/>
          <w:sz w:val="22"/>
        </w:rPr>
        <w:t xml:space="preserve">Следует обратить внимание на </w:t>
      </w:r>
      <w:r>
        <w:rPr>
          <w:rFonts w:ascii="Times New Roman" w:hAnsi="Times New Roman" w:cs="Times New Roman"/>
          <w:sz w:val="22"/>
        </w:rPr>
        <w:t>трудности</w:t>
      </w:r>
      <w:proofErr w:type="gramStart"/>
      <w:r>
        <w:rPr>
          <w:rFonts w:ascii="Times New Roman" w:hAnsi="Times New Roman" w:cs="Times New Roman"/>
          <w:sz w:val="22"/>
        </w:rPr>
        <w:t xml:space="preserve"> ,</w:t>
      </w:r>
      <w:proofErr w:type="gramEnd"/>
      <w:r>
        <w:rPr>
          <w:rFonts w:ascii="Times New Roman" w:hAnsi="Times New Roman" w:cs="Times New Roman"/>
          <w:sz w:val="22"/>
        </w:rPr>
        <w:t>которые в</w:t>
      </w:r>
      <w:r w:rsidRPr="00283902">
        <w:rPr>
          <w:rFonts w:ascii="Times New Roman" w:hAnsi="Times New Roman" w:cs="Times New Roman"/>
          <w:sz w:val="22"/>
        </w:rPr>
        <w:t>озникли  при решении олимпиадных задач по математике – математический расчет, неудовлетворительное знание формул. Победители предметных олимпиад продемонстрировали средний уровень усвоения учебного материала, применение его на творческом уровне, нестандартный подход к решению заданий.</w:t>
      </w:r>
    </w:p>
    <w:p w:rsidR="00283902" w:rsidRPr="001A5239" w:rsidRDefault="00283902" w:rsidP="0028390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</w:rPr>
      </w:pPr>
      <w:r w:rsidRPr="001A5239">
        <w:rPr>
          <w:rFonts w:ascii="Times New Roman" w:hAnsi="Times New Roman" w:cs="Times New Roman"/>
          <w:sz w:val="22"/>
        </w:rPr>
        <w:t>В целом в олимпиаде по математике были задействованы наиболее одаренные учащиеся, имеющие высокие показатели по знанию предмета. Уровень проведения, организация, олимпиадные задания соответствовали требованиям. В последующем предполагается, что победители олимпиад будут готовиться к городским предметным олимпиадам.</w:t>
      </w:r>
    </w:p>
    <w:p w:rsidR="00283902" w:rsidRPr="001A5239" w:rsidRDefault="00283902" w:rsidP="0028390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</w:rPr>
      </w:pPr>
      <w:r w:rsidRPr="001A5239">
        <w:rPr>
          <w:rFonts w:ascii="Times New Roman" w:hAnsi="Times New Roman" w:cs="Times New Roman"/>
          <w:sz w:val="22"/>
        </w:rPr>
        <w:lastRenderedPageBreak/>
        <w:t>По результатам проведённой олимпиады предложены следующие рекомендации:</w:t>
      </w:r>
    </w:p>
    <w:p w:rsidR="00283902" w:rsidRPr="001A5239" w:rsidRDefault="00283902" w:rsidP="00283902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</w:rPr>
      </w:pPr>
      <w:r w:rsidRPr="001A5239">
        <w:rPr>
          <w:rFonts w:ascii="Times New Roman" w:hAnsi="Times New Roman" w:cs="Times New Roman"/>
          <w:sz w:val="22"/>
        </w:rPr>
        <w:t>объявить благодарность учащимся, принимавшим активное участие в олимпиаде.</w:t>
      </w:r>
    </w:p>
    <w:p w:rsidR="00283902" w:rsidRPr="001A5239" w:rsidRDefault="00283902" w:rsidP="00283902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</w:rPr>
      </w:pPr>
      <w:r w:rsidRPr="001A5239">
        <w:rPr>
          <w:rFonts w:ascii="Times New Roman" w:hAnsi="Times New Roman" w:cs="Times New Roman"/>
          <w:sz w:val="22"/>
        </w:rPr>
        <w:t>обсудить результаты олимпиады на заседаниях ЦПК и методическом совете.</w:t>
      </w:r>
    </w:p>
    <w:p w:rsidR="00283902" w:rsidRPr="001A5239" w:rsidRDefault="00283902" w:rsidP="0028390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В </w:t>
      </w:r>
      <w:r w:rsidRPr="001A5239">
        <w:rPr>
          <w:rFonts w:ascii="Times New Roman" w:hAnsi="Times New Roman" w:cs="Times New Roman"/>
          <w:sz w:val="22"/>
        </w:rPr>
        <w:t xml:space="preserve"> олимпиаде</w:t>
      </w:r>
      <w:r>
        <w:rPr>
          <w:rFonts w:ascii="Times New Roman" w:hAnsi="Times New Roman" w:cs="Times New Roman"/>
          <w:sz w:val="22"/>
        </w:rPr>
        <w:t xml:space="preserve"> по физике</w:t>
      </w:r>
      <w:r w:rsidRPr="001A5239">
        <w:rPr>
          <w:rFonts w:ascii="Times New Roman" w:hAnsi="Times New Roman" w:cs="Times New Roman"/>
          <w:sz w:val="22"/>
        </w:rPr>
        <w:t xml:space="preserve"> приняли участие 15 человек. Всем участникам олимпиады выданы готовые задания. В олимпиадной работе указано количество баллов за выполнение каждого задания, имелись теоретические, практические и творческие блоки. Олимпиада проходила в два этапа. </w:t>
      </w:r>
    </w:p>
    <w:p w:rsidR="00283902" w:rsidRDefault="00283902" w:rsidP="0028390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</w:rPr>
      </w:pPr>
      <w:r w:rsidRPr="001A5239">
        <w:rPr>
          <w:rFonts w:ascii="Times New Roman" w:hAnsi="Times New Roman" w:cs="Times New Roman"/>
          <w:sz w:val="22"/>
        </w:rPr>
        <w:t xml:space="preserve">При решении олимпиадных задач возникли следующие трудности – физический расчет, неудовлетворительное знание формул и законов физики. </w:t>
      </w:r>
    </w:p>
    <w:p w:rsidR="00283902" w:rsidRPr="001A5239" w:rsidRDefault="00283902" w:rsidP="0028390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</w:rPr>
      </w:pPr>
      <w:r w:rsidRPr="001A5239">
        <w:rPr>
          <w:rFonts w:ascii="Times New Roman" w:hAnsi="Times New Roman" w:cs="Times New Roman"/>
          <w:sz w:val="22"/>
        </w:rPr>
        <w:t>Победители предметных олимпиад продемонстрировали средний уровень усвоения учебного материала, применение его на творческом уровне, нестандартный подход к решению заданий.</w:t>
      </w:r>
    </w:p>
    <w:p w:rsidR="00283902" w:rsidRPr="00283902" w:rsidRDefault="00283902" w:rsidP="0028390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1A5239">
        <w:rPr>
          <w:rFonts w:ascii="Times New Roman" w:hAnsi="Times New Roman" w:cs="Times New Roman"/>
          <w:sz w:val="22"/>
        </w:rPr>
        <w:t xml:space="preserve">07 </w:t>
      </w:r>
      <w:r w:rsidRPr="00283902">
        <w:rPr>
          <w:rFonts w:ascii="Times New Roman" w:hAnsi="Times New Roman" w:cs="Times New Roman"/>
        </w:rPr>
        <w:t>декабря 2017 года преподавателем Демченко Т.В., была проведена олимпиада по экономическим дисциплинам.  Задание утверждено протоколом № 4 от 10 ноября 2017 года</w:t>
      </w:r>
    </w:p>
    <w:p w:rsidR="00283902" w:rsidRPr="00283902" w:rsidRDefault="00283902" w:rsidP="0028390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283902">
        <w:rPr>
          <w:rFonts w:ascii="Times New Roman" w:hAnsi="Times New Roman" w:cs="Times New Roman"/>
        </w:rPr>
        <w:t>Олимпиада проходила между учащимися вторых курсов специальности «Финансы» в группах ФН-21 и ФН-22. Учащиеся выполняли выданные задания, которые оценивались по 1 балу за каждый верный ответ</w:t>
      </w:r>
    </w:p>
    <w:p w:rsidR="00283902" w:rsidRPr="00283902" w:rsidRDefault="00283902" w:rsidP="0028390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283902">
        <w:rPr>
          <w:rFonts w:ascii="Times New Roman" w:hAnsi="Times New Roman" w:cs="Times New Roman"/>
        </w:rPr>
        <w:t>Олимпиада проходила в два тура.</w:t>
      </w:r>
    </w:p>
    <w:p w:rsidR="00283902" w:rsidRPr="00283902" w:rsidRDefault="00283902" w:rsidP="00283902">
      <w:pPr>
        <w:ind w:firstLine="425"/>
        <w:jc w:val="both"/>
        <w:rPr>
          <w:rFonts w:ascii="Times New Roman" w:hAnsi="Times New Roman" w:cs="Times New Roman"/>
        </w:rPr>
      </w:pPr>
      <w:r w:rsidRPr="00283902">
        <w:rPr>
          <w:rFonts w:ascii="Times New Roman" w:hAnsi="Times New Roman" w:cs="Times New Roman"/>
        </w:rPr>
        <w:t>Победителям вручена грамота за активное участие в мероприятии.</w:t>
      </w:r>
    </w:p>
    <w:p w:rsidR="00283902" w:rsidRPr="00283902" w:rsidRDefault="00283902" w:rsidP="00283902">
      <w:pPr>
        <w:ind w:firstLine="425"/>
        <w:jc w:val="both"/>
        <w:rPr>
          <w:rFonts w:ascii="Times New Roman" w:hAnsi="Times New Roman" w:cs="Times New Roman"/>
        </w:rPr>
      </w:pPr>
      <w:r w:rsidRPr="00283902">
        <w:rPr>
          <w:rFonts w:ascii="Times New Roman" w:hAnsi="Times New Roman" w:cs="Times New Roman"/>
        </w:rPr>
        <w:t>09.12.2017 преподавателем Демченко Т.В. была проведена олимпиада по дисциплине «Основы бухгалтерского учета» среди учащихся второго курса, в группах ФН-21, ФН-22.</w:t>
      </w:r>
    </w:p>
    <w:p w:rsidR="00283902" w:rsidRPr="00283902" w:rsidRDefault="00283902" w:rsidP="00283902">
      <w:pPr>
        <w:ind w:firstLine="425"/>
        <w:jc w:val="both"/>
        <w:rPr>
          <w:rFonts w:ascii="Times New Roman" w:hAnsi="Times New Roman" w:cs="Times New Roman"/>
        </w:rPr>
      </w:pPr>
      <w:r w:rsidRPr="00283902">
        <w:rPr>
          <w:rFonts w:ascii="Times New Roman" w:hAnsi="Times New Roman" w:cs="Times New Roman"/>
        </w:rPr>
        <w:t>Цель проведения олимпиады – практическое закрепление знаний, полученных в результате изучения дисциплины «Основы бухгалтерского учета».</w:t>
      </w:r>
    </w:p>
    <w:p w:rsidR="00283902" w:rsidRPr="00283902" w:rsidRDefault="00283902" w:rsidP="00283902">
      <w:pPr>
        <w:ind w:firstLine="425"/>
        <w:jc w:val="both"/>
        <w:rPr>
          <w:rFonts w:ascii="Times New Roman" w:hAnsi="Times New Roman" w:cs="Times New Roman"/>
        </w:rPr>
      </w:pPr>
      <w:r w:rsidRPr="00283902">
        <w:rPr>
          <w:rFonts w:ascii="Times New Roman" w:hAnsi="Times New Roman" w:cs="Times New Roman"/>
        </w:rPr>
        <w:t>Задачи олимпиады:</w:t>
      </w:r>
    </w:p>
    <w:p w:rsidR="00283902" w:rsidRPr="00283902" w:rsidRDefault="00283902" w:rsidP="00283902">
      <w:pPr>
        <w:ind w:firstLine="425"/>
        <w:jc w:val="both"/>
        <w:rPr>
          <w:rFonts w:ascii="Times New Roman" w:hAnsi="Times New Roman" w:cs="Times New Roman"/>
        </w:rPr>
      </w:pPr>
      <w:r w:rsidRPr="00283902">
        <w:rPr>
          <w:rFonts w:ascii="Times New Roman" w:hAnsi="Times New Roman" w:cs="Times New Roman"/>
        </w:rPr>
        <w:t>-  изучение теоретических положений бухгалтерского учета, основанных на исторических традициях и современных тенденциях развития учетной науки</w:t>
      </w:r>
    </w:p>
    <w:p w:rsidR="00283902" w:rsidRPr="00283902" w:rsidRDefault="00283902" w:rsidP="00283902">
      <w:pPr>
        <w:ind w:firstLine="425"/>
        <w:jc w:val="both"/>
        <w:rPr>
          <w:rFonts w:ascii="Times New Roman" w:hAnsi="Times New Roman" w:cs="Times New Roman"/>
        </w:rPr>
      </w:pPr>
      <w:r w:rsidRPr="00283902">
        <w:rPr>
          <w:rFonts w:ascii="Times New Roman" w:hAnsi="Times New Roman" w:cs="Times New Roman"/>
        </w:rPr>
        <w:t>- расширение и углубление знаний студентов по данной дисциплине в процессе подготовки к олимпиаде;</w:t>
      </w:r>
    </w:p>
    <w:p w:rsidR="00283902" w:rsidRPr="00283902" w:rsidRDefault="00283902" w:rsidP="00283902">
      <w:pPr>
        <w:ind w:firstLine="425"/>
        <w:jc w:val="both"/>
        <w:rPr>
          <w:rFonts w:ascii="Times New Roman" w:hAnsi="Times New Roman" w:cs="Times New Roman"/>
        </w:rPr>
      </w:pPr>
      <w:r w:rsidRPr="00283902">
        <w:rPr>
          <w:rFonts w:ascii="Times New Roman" w:hAnsi="Times New Roman" w:cs="Times New Roman"/>
        </w:rPr>
        <w:t>- формирование у студентов умений по использованию теоретических знаний в практической деятельности.</w:t>
      </w:r>
    </w:p>
    <w:p w:rsidR="00283902" w:rsidRPr="00283902" w:rsidRDefault="00283902" w:rsidP="00283902">
      <w:pPr>
        <w:ind w:firstLine="425"/>
        <w:jc w:val="both"/>
        <w:rPr>
          <w:rFonts w:ascii="Times New Roman" w:hAnsi="Times New Roman" w:cs="Times New Roman"/>
        </w:rPr>
      </w:pPr>
      <w:r w:rsidRPr="00283902">
        <w:rPr>
          <w:rFonts w:ascii="Times New Roman" w:hAnsi="Times New Roman" w:cs="Times New Roman"/>
        </w:rPr>
        <w:t>- создание условий для интеллектуального роста студентов.</w:t>
      </w:r>
    </w:p>
    <w:p w:rsidR="00283902" w:rsidRPr="00283902" w:rsidRDefault="00283902" w:rsidP="00283902">
      <w:pPr>
        <w:ind w:firstLine="425"/>
        <w:jc w:val="both"/>
        <w:rPr>
          <w:rFonts w:ascii="Times New Roman" w:hAnsi="Times New Roman" w:cs="Times New Roman"/>
        </w:rPr>
      </w:pPr>
      <w:r w:rsidRPr="00283902">
        <w:rPr>
          <w:rFonts w:ascii="Times New Roman" w:hAnsi="Times New Roman" w:cs="Times New Roman"/>
        </w:rPr>
        <w:t>Участникам олимпиады в течени</w:t>
      </w:r>
      <w:proofErr w:type="gramStart"/>
      <w:r w:rsidRPr="00283902">
        <w:rPr>
          <w:rFonts w:ascii="Times New Roman" w:hAnsi="Times New Roman" w:cs="Times New Roman"/>
        </w:rPr>
        <w:t>и</w:t>
      </w:r>
      <w:proofErr w:type="gramEnd"/>
      <w:r w:rsidRPr="00283902">
        <w:rPr>
          <w:rFonts w:ascii="Times New Roman" w:hAnsi="Times New Roman" w:cs="Times New Roman"/>
        </w:rPr>
        <w:t xml:space="preserve"> 1 час 30 мин. Было предложено решить три типа заданий. </w:t>
      </w:r>
    </w:p>
    <w:p w:rsidR="00283902" w:rsidRPr="00283902" w:rsidRDefault="00283902" w:rsidP="00283902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Cs w:val="24"/>
        </w:rPr>
      </w:pPr>
      <w:r w:rsidRPr="00283902">
        <w:rPr>
          <w:rFonts w:ascii="Times New Roman" w:hAnsi="Times New Roman" w:cs="Times New Roman"/>
          <w:szCs w:val="24"/>
        </w:rPr>
        <w:t>30 тестовых вопросов по бухгалтерскому учету. Правильный ответ оценивается в 1 балл. На решение дается 30 минут. Максимальная оценка -  30 баллов.</w:t>
      </w:r>
    </w:p>
    <w:p w:rsidR="00283902" w:rsidRPr="00283902" w:rsidRDefault="00283902" w:rsidP="00283902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Cs w:val="24"/>
        </w:rPr>
      </w:pPr>
      <w:r w:rsidRPr="00283902">
        <w:rPr>
          <w:rFonts w:ascii="Times New Roman" w:hAnsi="Times New Roman" w:cs="Times New Roman"/>
          <w:szCs w:val="24"/>
        </w:rPr>
        <w:t>Решение ситуационных задач.   Каждый участник тура выполняет 5 задач. За каждую правильно решенную задачу дается 10 баллов. На решение дается 30 минут. Максимальная оценка – 50 баллов.</w:t>
      </w:r>
    </w:p>
    <w:p w:rsidR="00283902" w:rsidRPr="00283902" w:rsidRDefault="00283902" w:rsidP="00283902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Cs w:val="24"/>
        </w:rPr>
      </w:pPr>
      <w:r w:rsidRPr="00283902">
        <w:rPr>
          <w:rFonts w:ascii="Times New Roman" w:hAnsi="Times New Roman" w:cs="Times New Roman"/>
          <w:szCs w:val="24"/>
        </w:rPr>
        <w:t>Впишите недостающие слова. Каждый участник тура разгадывает недостающие слова. За каждый правильно угаданный вопрос дается 1 балл. На решение дается 30 минут. Максимальная оценка – 23 баллов.</w:t>
      </w:r>
    </w:p>
    <w:p w:rsidR="00283902" w:rsidRPr="00283902" w:rsidRDefault="00283902" w:rsidP="00283902">
      <w:pPr>
        <w:ind w:firstLine="709"/>
        <w:jc w:val="both"/>
        <w:rPr>
          <w:rFonts w:ascii="Times New Roman" w:hAnsi="Times New Roman" w:cs="Times New Roman"/>
        </w:rPr>
      </w:pPr>
      <w:r w:rsidRPr="00283902">
        <w:rPr>
          <w:rFonts w:ascii="Times New Roman" w:hAnsi="Times New Roman" w:cs="Times New Roman"/>
        </w:rPr>
        <w:t>Также  проведены внутриколледжные олимпиады:</w:t>
      </w:r>
    </w:p>
    <w:p w:rsidR="00283902" w:rsidRPr="00283902" w:rsidRDefault="00283902" w:rsidP="00283902">
      <w:pPr>
        <w:pStyle w:val="ListParagraph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283902">
        <w:rPr>
          <w:rFonts w:ascii="Times New Roman" w:hAnsi="Times New Roman" w:cs="Times New Roman"/>
          <w:szCs w:val="24"/>
        </w:rPr>
        <w:t>по дисциплинам  «Гражданское право»</w:t>
      </w:r>
      <w:proofErr w:type="gramStart"/>
      <w:r w:rsidRPr="00283902">
        <w:rPr>
          <w:rFonts w:ascii="Times New Roman" w:hAnsi="Times New Roman" w:cs="Times New Roman"/>
          <w:szCs w:val="24"/>
        </w:rPr>
        <w:t xml:space="preserve"> ,</w:t>
      </w:r>
      <w:proofErr w:type="gramEnd"/>
      <w:r w:rsidRPr="00283902">
        <w:rPr>
          <w:rFonts w:ascii="Times New Roman" w:hAnsi="Times New Roman" w:cs="Times New Roman"/>
          <w:szCs w:val="24"/>
        </w:rPr>
        <w:t xml:space="preserve"> «ОТГП» в группах ПВ-21, ПВ-11, Организатор олимпиады – Ахмечанова Ф.Г. и Лекерова М.М.</w:t>
      </w:r>
    </w:p>
    <w:p w:rsidR="00283902" w:rsidRPr="00283902" w:rsidRDefault="00283902" w:rsidP="00283902">
      <w:pPr>
        <w:pStyle w:val="ListParagraph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283902">
        <w:rPr>
          <w:rFonts w:ascii="Times New Roman" w:hAnsi="Times New Roman" w:cs="Times New Roman"/>
          <w:szCs w:val="24"/>
        </w:rPr>
        <w:t>олимпиаду по «Истории Казахстана» организовала и провела преподаватель Набеева В.</w:t>
      </w:r>
      <w:proofErr w:type="gramStart"/>
      <w:r w:rsidRPr="00283902">
        <w:rPr>
          <w:rFonts w:ascii="Times New Roman" w:hAnsi="Times New Roman" w:cs="Times New Roman"/>
          <w:szCs w:val="24"/>
        </w:rPr>
        <w:t>П</w:t>
      </w:r>
      <w:proofErr w:type="gramEnd"/>
    </w:p>
    <w:p w:rsidR="00283902" w:rsidRPr="00283902" w:rsidRDefault="00283902" w:rsidP="00283902">
      <w:pPr>
        <w:pStyle w:val="ListParagraph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283902">
        <w:rPr>
          <w:rFonts w:ascii="Times New Roman" w:hAnsi="Times New Roman" w:cs="Times New Roman"/>
          <w:szCs w:val="24"/>
        </w:rPr>
        <w:t>преподаватель  Жакупова К.Ж  провела олимпиаду по  «Казахскому языку» среди учащихся 1 курсов.</w:t>
      </w:r>
    </w:p>
    <w:p w:rsidR="00283902" w:rsidRPr="00283902" w:rsidRDefault="00283902" w:rsidP="00283902">
      <w:pPr>
        <w:pStyle w:val="ListParagraph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color w:val="333333"/>
          <w:szCs w:val="24"/>
        </w:rPr>
      </w:pPr>
      <w:r w:rsidRPr="00283902">
        <w:rPr>
          <w:rFonts w:ascii="Times New Roman" w:hAnsi="Times New Roman" w:cs="Times New Roman"/>
          <w:szCs w:val="24"/>
        </w:rPr>
        <w:t>по «Русской литературе» среди учащихся первых  курсов. Организатор олимпиады Шуринова А.Е</w:t>
      </w:r>
    </w:p>
    <w:p w:rsidR="00283902" w:rsidRPr="00283902" w:rsidRDefault="00283902" w:rsidP="00283902">
      <w:pPr>
        <w:pStyle w:val="ListParagraph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color w:val="333333"/>
          <w:szCs w:val="24"/>
        </w:rPr>
      </w:pPr>
      <w:r w:rsidRPr="00283902">
        <w:rPr>
          <w:rFonts w:ascii="Times New Roman" w:hAnsi="Times New Roman" w:cs="Times New Roman"/>
          <w:szCs w:val="24"/>
        </w:rPr>
        <w:t>по «Иностранному языку» среди учащихся первых  курсов. Организатор олимпиады Лекерова М.М.</w:t>
      </w:r>
    </w:p>
    <w:p w:rsidR="00283902" w:rsidRPr="00283902" w:rsidRDefault="00283902" w:rsidP="00283902">
      <w:pPr>
        <w:pStyle w:val="ListParagraph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color w:val="333333"/>
          <w:szCs w:val="24"/>
        </w:rPr>
      </w:pPr>
      <w:r w:rsidRPr="00283902">
        <w:rPr>
          <w:rFonts w:ascii="Times New Roman" w:hAnsi="Times New Roman" w:cs="Times New Roman"/>
          <w:szCs w:val="24"/>
        </w:rPr>
        <w:t>по «Химии» среди учащихся первых  курсов. Организатор олимпиады Панкова Т.В.</w:t>
      </w:r>
    </w:p>
    <w:p w:rsidR="00283902" w:rsidRPr="00283902" w:rsidRDefault="00283902" w:rsidP="00283902">
      <w:pPr>
        <w:pStyle w:val="ListParagraph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333333"/>
          <w:szCs w:val="24"/>
        </w:rPr>
      </w:pPr>
      <w:r w:rsidRPr="00283902">
        <w:rPr>
          <w:rFonts w:ascii="Times New Roman" w:hAnsi="Times New Roman" w:cs="Times New Roman"/>
          <w:b/>
          <w:color w:val="333333"/>
          <w:szCs w:val="24"/>
        </w:rPr>
        <w:t xml:space="preserve"> </w:t>
      </w:r>
      <w:r w:rsidRPr="00283902">
        <w:rPr>
          <w:rFonts w:ascii="Times New Roman" w:hAnsi="Times New Roman" w:cs="Times New Roman"/>
          <w:color w:val="333333"/>
          <w:szCs w:val="24"/>
        </w:rPr>
        <w:t>по специальным предметам «Дизайнеров», среди учащихся 2-3-4 курсов. Организатор Сорокина О.Н.</w:t>
      </w:r>
    </w:p>
    <w:p w:rsidR="00283902" w:rsidRPr="00283902" w:rsidRDefault="00283902" w:rsidP="00283902">
      <w:pPr>
        <w:ind w:firstLine="709"/>
        <w:jc w:val="both"/>
        <w:rPr>
          <w:rFonts w:ascii="Times New Roman" w:hAnsi="Times New Roman" w:cs="Times New Roman"/>
        </w:rPr>
      </w:pPr>
    </w:p>
    <w:p w:rsidR="00283902" w:rsidRPr="00283902" w:rsidRDefault="00283902" w:rsidP="00283902">
      <w:pPr>
        <w:ind w:firstLine="425"/>
        <w:jc w:val="both"/>
        <w:rPr>
          <w:rFonts w:ascii="Times New Roman" w:hAnsi="Times New Roman" w:cs="Times New Roman"/>
          <w:b/>
        </w:rPr>
      </w:pPr>
      <w:r w:rsidRPr="00283902">
        <w:rPr>
          <w:rFonts w:ascii="Times New Roman" w:hAnsi="Times New Roman" w:cs="Times New Roman"/>
          <w:b/>
        </w:rPr>
        <w:t>Оценка результатов выполнения заданий учащихся</w:t>
      </w:r>
    </w:p>
    <w:p w:rsidR="00283902" w:rsidRPr="00283902" w:rsidRDefault="00283902" w:rsidP="00283902">
      <w:pPr>
        <w:ind w:firstLine="425"/>
        <w:jc w:val="both"/>
        <w:rPr>
          <w:rFonts w:ascii="Times New Roman" w:hAnsi="Times New Roman" w:cs="Times New Roman"/>
        </w:rPr>
      </w:pPr>
    </w:p>
    <w:p w:rsidR="00283902" w:rsidRPr="00283902" w:rsidRDefault="00283902" w:rsidP="00283902">
      <w:pPr>
        <w:ind w:firstLine="425"/>
        <w:jc w:val="both"/>
        <w:rPr>
          <w:rFonts w:ascii="Times New Roman" w:hAnsi="Times New Roman" w:cs="Times New Roman"/>
        </w:rPr>
      </w:pPr>
      <w:r w:rsidRPr="00283902">
        <w:rPr>
          <w:rFonts w:ascii="Times New Roman" w:hAnsi="Times New Roman" w:cs="Times New Roman"/>
        </w:rPr>
        <w:t xml:space="preserve">Участники предметных олимпиад удовлетворены результатами выполненных заданий (апелляций не было). Возникли трудности при решении олимпиадных задач по физике, математике - </w:t>
      </w:r>
      <w:r w:rsidRPr="00283902">
        <w:rPr>
          <w:rFonts w:ascii="Times New Roman" w:hAnsi="Times New Roman" w:cs="Times New Roman"/>
        </w:rPr>
        <w:lastRenderedPageBreak/>
        <w:t xml:space="preserve">математический расчет, неудовлетворительное знание формул. </w:t>
      </w:r>
    </w:p>
    <w:p w:rsidR="00283902" w:rsidRPr="00283902" w:rsidRDefault="00283902" w:rsidP="00283902">
      <w:pPr>
        <w:ind w:firstLine="425"/>
        <w:jc w:val="both"/>
        <w:rPr>
          <w:rFonts w:ascii="Times New Roman" w:hAnsi="Times New Roman" w:cs="Times New Roman"/>
        </w:rPr>
      </w:pPr>
      <w:r w:rsidRPr="00283902">
        <w:rPr>
          <w:rFonts w:ascii="Times New Roman" w:hAnsi="Times New Roman" w:cs="Times New Roman"/>
        </w:rPr>
        <w:t xml:space="preserve">В олимпиадных заданиях по </w:t>
      </w:r>
      <w:proofErr w:type="gramStart"/>
      <w:r w:rsidRPr="00283902">
        <w:rPr>
          <w:rFonts w:ascii="Times New Roman" w:hAnsi="Times New Roman" w:cs="Times New Roman"/>
        </w:rPr>
        <w:t>бухгалтерскому</w:t>
      </w:r>
      <w:proofErr w:type="gramEnd"/>
      <w:r w:rsidRPr="00283902">
        <w:rPr>
          <w:rFonts w:ascii="Times New Roman" w:hAnsi="Times New Roman" w:cs="Times New Roman"/>
        </w:rPr>
        <w:t xml:space="preserve"> некоторые задания требовали творческого подхода, при этом для полного ответа на большинство вопросов не требовалось знаний, выходящих за пределы школьной программы. Все задания требовали применения теоретических сведений, относящихся к основным разделам основ бухгалтерского учета. </w:t>
      </w:r>
    </w:p>
    <w:p w:rsidR="00283902" w:rsidRPr="00283902" w:rsidRDefault="00283902" w:rsidP="00283902">
      <w:pPr>
        <w:ind w:firstLine="425"/>
        <w:jc w:val="both"/>
        <w:rPr>
          <w:rFonts w:ascii="Times New Roman" w:hAnsi="Times New Roman" w:cs="Times New Roman"/>
        </w:rPr>
      </w:pPr>
      <w:r w:rsidRPr="00283902">
        <w:rPr>
          <w:rFonts w:ascii="Times New Roman" w:hAnsi="Times New Roman" w:cs="Times New Roman"/>
        </w:rPr>
        <w:t>В целом учащимся удалось продемонстрировать знания по выбранным дисциплинам, установить причинно-следственные связи, реализовать творческие способности. Победители предметных олимпиад продемонстрировали достаточно высокий уровень усвоения учебного материала, применение его на творческом уровне, нестандартный подход к решению заданий.</w:t>
      </w:r>
    </w:p>
    <w:p w:rsidR="00283902" w:rsidRPr="00283902" w:rsidRDefault="00283902" w:rsidP="00283902">
      <w:pPr>
        <w:ind w:firstLine="425"/>
        <w:jc w:val="both"/>
        <w:rPr>
          <w:rFonts w:ascii="Times New Roman" w:hAnsi="Times New Roman" w:cs="Times New Roman"/>
        </w:rPr>
      </w:pPr>
      <w:r w:rsidRPr="00283902">
        <w:rPr>
          <w:rFonts w:ascii="Times New Roman" w:hAnsi="Times New Roman" w:cs="Times New Roman"/>
        </w:rPr>
        <w:t xml:space="preserve">Проведение предметных олимпиад в колледже способствует формированию и развитию потребности у обучающихся к интеллектуальной, научно-исследовательской деятельности, при этом учитываются их возрастные особенности, сфера интересов. Учащимся удалось продемонстрировать при выполнении заданий предметных олимпиад расширенный и оптимальный уровни усвоения учебного материала. </w:t>
      </w:r>
    </w:p>
    <w:p w:rsidR="00283902" w:rsidRPr="00283902" w:rsidRDefault="00283902" w:rsidP="00283902">
      <w:pPr>
        <w:ind w:firstLine="425"/>
        <w:jc w:val="both"/>
        <w:rPr>
          <w:rFonts w:ascii="Times New Roman" w:hAnsi="Times New Roman" w:cs="Times New Roman"/>
          <w:b/>
        </w:rPr>
      </w:pPr>
    </w:p>
    <w:p w:rsidR="00FF6D25" w:rsidRDefault="005344DE"/>
    <w:sectPr w:rsidR="00FF6D25" w:rsidSect="00BC0F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 PL KaitiM GB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45C"/>
    <w:multiLevelType w:val="hybridMultilevel"/>
    <w:tmpl w:val="3BF6B828"/>
    <w:lvl w:ilvl="0" w:tplc="CE6A44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676094"/>
    <w:multiLevelType w:val="hybridMultilevel"/>
    <w:tmpl w:val="FFF628A4"/>
    <w:lvl w:ilvl="0" w:tplc="0419000F">
      <w:start w:val="1"/>
      <w:numFmt w:val="decimal"/>
      <w:lvlText w:val="%1."/>
      <w:lvlJc w:val="left"/>
      <w:pPr>
        <w:ind w:left="1619" w:hanging="360"/>
      </w:pPr>
    </w:lvl>
    <w:lvl w:ilvl="1" w:tplc="04190019" w:tentative="1">
      <w:start w:val="1"/>
      <w:numFmt w:val="lowerLetter"/>
      <w:lvlText w:val="%2."/>
      <w:lvlJc w:val="left"/>
      <w:pPr>
        <w:ind w:left="2339" w:hanging="360"/>
      </w:pPr>
    </w:lvl>
    <w:lvl w:ilvl="2" w:tplc="0419001B" w:tentative="1">
      <w:start w:val="1"/>
      <w:numFmt w:val="lowerRoman"/>
      <w:lvlText w:val="%3."/>
      <w:lvlJc w:val="right"/>
      <w:pPr>
        <w:ind w:left="3059" w:hanging="180"/>
      </w:pPr>
    </w:lvl>
    <w:lvl w:ilvl="3" w:tplc="0419000F" w:tentative="1">
      <w:start w:val="1"/>
      <w:numFmt w:val="decimal"/>
      <w:lvlText w:val="%4."/>
      <w:lvlJc w:val="left"/>
      <w:pPr>
        <w:ind w:left="3779" w:hanging="360"/>
      </w:pPr>
    </w:lvl>
    <w:lvl w:ilvl="4" w:tplc="04190019" w:tentative="1">
      <w:start w:val="1"/>
      <w:numFmt w:val="lowerLetter"/>
      <w:lvlText w:val="%5."/>
      <w:lvlJc w:val="left"/>
      <w:pPr>
        <w:ind w:left="4499" w:hanging="360"/>
      </w:pPr>
    </w:lvl>
    <w:lvl w:ilvl="5" w:tplc="0419001B" w:tentative="1">
      <w:start w:val="1"/>
      <w:numFmt w:val="lowerRoman"/>
      <w:lvlText w:val="%6."/>
      <w:lvlJc w:val="right"/>
      <w:pPr>
        <w:ind w:left="5219" w:hanging="180"/>
      </w:pPr>
    </w:lvl>
    <w:lvl w:ilvl="6" w:tplc="0419000F" w:tentative="1">
      <w:start w:val="1"/>
      <w:numFmt w:val="decimal"/>
      <w:lvlText w:val="%7."/>
      <w:lvlJc w:val="left"/>
      <w:pPr>
        <w:ind w:left="5939" w:hanging="360"/>
      </w:pPr>
    </w:lvl>
    <w:lvl w:ilvl="7" w:tplc="04190019" w:tentative="1">
      <w:start w:val="1"/>
      <w:numFmt w:val="lowerLetter"/>
      <w:lvlText w:val="%8."/>
      <w:lvlJc w:val="left"/>
      <w:pPr>
        <w:ind w:left="6659" w:hanging="360"/>
      </w:pPr>
    </w:lvl>
    <w:lvl w:ilvl="8" w:tplc="041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>
    <w:nsid w:val="4E2B0F8C"/>
    <w:multiLevelType w:val="hybridMultilevel"/>
    <w:tmpl w:val="48C4E502"/>
    <w:lvl w:ilvl="0" w:tplc="827664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52C2F98"/>
    <w:multiLevelType w:val="hybridMultilevel"/>
    <w:tmpl w:val="944805E6"/>
    <w:lvl w:ilvl="0" w:tplc="FE62A32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AB9446B"/>
    <w:multiLevelType w:val="hybridMultilevel"/>
    <w:tmpl w:val="DE481806"/>
    <w:lvl w:ilvl="0" w:tplc="EA58B804"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B685CD0"/>
    <w:multiLevelType w:val="hybridMultilevel"/>
    <w:tmpl w:val="A0265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25984"/>
    <w:multiLevelType w:val="hybridMultilevel"/>
    <w:tmpl w:val="6A469BB6"/>
    <w:lvl w:ilvl="0" w:tplc="EA58B804">
      <w:numFmt w:val="bullet"/>
      <w:lvlText w:val="-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83902"/>
    <w:rsid w:val="00042E12"/>
    <w:rsid w:val="00283902"/>
    <w:rsid w:val="00300B72"/>
    <w:rsid w:val="00344080"/>
    <w:rsid w:val="005344DE"/>
    <w:rsid w:val="00887F76"/>
    <w:rsid w:val="009E0864"/>
    <w:rsid w:val="00A47065"/>
    <w:rsid w:val="00B06650"/>
    <w:rsid w:val="00B6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02"/>
    <w:pPr>
      <w:widowControl w:val="0"/>
      <w:suppressAutoHyphens/>
      <w:spacing w:after="0" w:line="240" w:lineRule="auto"/>
    </w:pPr>
    <w:rPr>
      <w:rFonts w:ascii="Liberation Serif" w:eastAsia="AR PL KaitiM GB" w:hAnsi="Liberation Serif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83902"/>
    <w:pPr>
      <w:ind w:left="720"/>
    </w:pPr>
    <w:rPr>
      <w:rFonts w:cs="Mangal"/>
      <w:szCs w:val="21"/>
    </w:rPr>
  </w:style>
  <w:style w:type="paragraph" w:styleId="a3">
    <w:name w:val="Normal (Web)"/>
    <w:basedOn w:val="a"/>
    <w:uiPriority w:val="99"/>
    <w:unhideWhenUsed/>
    <w:rsid w:val="002839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styleId="a4">
    <w:name w:val="Table Grid"/>
    <w:basedOn w:val="a1"/>
    <w:rsid w:val="00283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83902"/>
    <w:pPr>
      <w:ind w:left="720"/>
      <w:contextualSpacing/>
    </w:pPr>
    <w:rPr>
      <w:rFonts w:cs="Mangal"/>
      <w:szCs w:val="21"/>
    </w:rPr>
  </w:style>
  <w:style w:type="character" w:styleId="a6">
    <w:name w:val="Strong"/>
    <w:basedOn w:val="a0"/>
    <w:uiPriority w:val="22"/>
    <w:qFormat/>
    <w:rsid w:val="002839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1263</Words>
  <Characters>7202</Characters>
  <Application>Microsoft Office Word</Application>
  <DocSecurity>0</DocSecurity>
  <Lines>60</Lines>
  <Paragraphs>16</Paragraphs>
  <ScaleCrop>false</ScaleCrop>
  <Company>office 2007 rus ent:</Company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2018-01-24T11:55:00Z</dcterms:created>
  <dcterms:modified xsi:type="dcterms:W3CDTF">2018-01-24T11:55:00Z</dcterms:modified>
</cp:coreProperties>
</file>